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0B36" w14:textId="77777777" w:rsidR="00913515" w:rsidRDefault="007B6691" w:rsidP="007B6691">
      <w:pPr>
        <w:jc w:val="center"/>
      </w:pPr>
      <w:r>
        <w:rPr>
          <w:noProof/>
        </w:rPr>
        <w:drawing>
          <wp:inline distT="0" distB="0" distL="0" distR="0" wp14:anchorId="0D88B0B1" wp14:editId="4FEF347E">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2E30E392" w14:textId="77777777" w:rsidR="007B6691" w:rsidRDefault="007B6691"/>
    <w:p w14:paraId="54C3948B" w14:textId="4988DE56" w:rsidR="007B6691" w:rsidRDefault="007B6691" w:rsidP="002D35C5">
      <w:pPr>
        <w:pStyle w:val="Heading1"/>
        <w:jc w:val="center"/>
      </w:pPr>
      <w:r w:rsidRPr="00B57BF3">
        <w:t>Asheville-Bunco</w:t>
      </w:r>
      <w:r w:rsidR="00B7282C">
        <w:t>mbe Technical Community College</w:t>
      </w:r>
      <w:r w:rsidR="002D35C5">
        <w:t xml:space="preserve"> </w:t>
      </w:r>
      <w:r>
        <w:t xml:space="preserve">(A-B Tech) </w:t>
      </w:r>
      <w:r w:rsidR="00B7282C">
        <w:t>Procedure</w:t>
      </w:r>
    </w:p>
    <w:p w14:paraId="6E267302" w14:textId="77777777" w:rsidR="007B6691" w:rsidRDefault="007B6691" w:rsidP="007B6691">
      <w:pPr>
        <w:jc w:val="center"/>
        <w:rPr>
          <w:b/>
        </w:rPr>
      </w:pPr>
    </w:p>
    <w:p w14:paraId="5416FDC0" w14:textId="77777777" w:rsidR="007B6691" w:rsidRPr="00B71200" w:rsidRDefault="00B7282C" w:rsidP="007B6691">
      <w:pPr>
        <w:pStyle w:val="Heading2"/>
        <w:rPr>
          <w:sz w:val="28"/>
          <w:szCs w:val="28"/>
        </w:rPr>
      </w:pPr>
      <w:r w:rsidRPr="00B71200">
        <w:rPr>
          <w:sz w:val="28"/>
          <w:szCs w:val="28"/>
        </w:rPr>
        <w:t>Procedure</w:t>
      </w:r>
      <w:r w:rsidR="007B6691" w:rsidRPr="00B71200">
        <w:rPr>
          <w:sz w:val="28"/>
          <w:szCs w:val="28"/>
        </w:rPr>
        <w:t xml:space="preserve"> </w:t>
      </w:r>
      <w:r w:rsidR="007F151B" w:rsidRPr="00B71200">
        <w:rPr>
          <w:sz w:val="28"/>
          <w:szCs w:val="28"/>
        </w:rPr>
        <w:t>406:  Electronic Signature</w:t>
      </w:r>
    </w:p>
    <w:p w14:paraId="1111897E" w14:textId="5A7C0A58" w:rsidR="00F55DE6" w:rsidRDefault="00F55DE6" w:rsidP="00B71200">
      <w:pPr>
        <w:pStyle w:val="ListParagraph"/>
        <w:numPr>
          <w:ilvl w:val="0"/>
          <w:numId w:val="2"/>
        </w:numPr>
        <w:spacing w:before="120" w:after="120" w:line="240" w:lineRule="auto"/>
        <w:ind w:left="360" w:hanging="360"/>
        <w:contextualSpacing w:val="0"/>
      </w:pPr>
      <w:r>
        <w:t xml:space="preserve">Asheville-Buncombe Technical Community College recognizes an electronic signature as a valid signature from employees and students subject to </w:t>
      </w:r>
      <w:r w:rsidR="001918F7">
        <w:t xml:space="preserve">one of </w:t>
      </w:r>
      <w:r w:rsidR="003F7E25">
        <w:t>the c</w:t>
      </w:r>
      <w:r>
        <w:t>onditions below:</w:t>
      </w:r>
    </w:p>
    <w:p w14:paraId="68D458F9" w14:textId="77777777" w:rsidR="00F55DE6" w:rsidRDefault="00F55DE6" w:rsidP="00B71200">
      <w:pPr>
        <w:spacing w:before="120" w:after="120" w:line="240" w:lineRule="auto"/>
        <w:ind w:left="360"/>
      </w:pPr>
      <w:r w:rsidRPr="00B71200">
        <w:rPr>
          <w:rStyle w:val="Heading3Char"/>
        </w:rPr>
        <w:t>Condition 1:</w:t>
      </w:r>
      <w:r>
        <w:t xml:space="preserve">  Campus Network Username and Password</w:t>
      </w:r>
    </w:p>
    <w:p w14:paraId="35663D1F" w14:textId="77777777" w:rsidR="00F55DE6" w:rsidRDefault="00F55DE6" w:rsidP="00B71200">
      <w:pPr>
        <w:pStyle w:val="ListParagraph"/>
        <w:numPr>
          <w:ilvl w:val="0"/>
          <w:numId w:val="4"/>
        </w:numPr>
        <w:spacing w:before="120" w:after="120" w:line="240" w:lineRule="auto"/>
        <w:ind w:hanging="360"/>
        <w:contextualSpacing w:val="0"/>
      </w:pPr>
      <w:r>
        <w:t>Institution provides student or organization with a unique username Login ID</w:t>
      </w:r>
      <w:r w:rsidR="00A43332">
        <w:t>.</w:t>
      </w:r>
    </w:p>
    <w:p w14:paraId="2E43A0FC" w14:textId="54107B29" w:rsidR="00F55DE6" w:rsidRDefault="00F55DE6" w:rsidP="00B71200">
      <w:pPr>
        <w:pStyle w:val="ListParagraph"/>
        <w:numPr>
          <w:ilvl w:val="0"/>
          <w:numId w:val="4"/>
        </w:numPr>
        <w:spacing w:before="120" w:after="120" w:line="240" w:lineRule="auto"/>
        <w:ind w:hanging="360"/>
        <w:contextualSpacing w:val="0"/>
      </w:pPr>
      <w:r>
        <w:t xml:space="preserve">Student or employee sets </w:t>
      </w:r>
      <w:r w:rsidR="0097662B">
        <w:t>their</w:t>
      </w:r>
      <w:r>
        <w:t xml:space="preserve"> own password</w:t>
      </w:r>
      <w:r w:rsidR="00A43332">
        <w:t>.</w:t>
      </w:r>
    </w:p>
    <w:p w14:paraId="7383AB66" w14:textId="77777777" w:rsidR="00F55DE6" w:rsidRDefault="00F55DE6" w:rsidP="00B71200">
      <w:pPr>
        <w:pStyle w:val="ListParagraph"/>
        <w:numPr>
          <w:ilvl w:val="0"/>
          <w:numId w:val="4"/>
        </w:numPr>
        <w:spacing w:before="120" w:after="120" w:line="240" w:lineRule="auto"/>
        <w:ind w:hanging="360"/>
        <w:contextualSpacing w:val="0"/>
      </w:pPr>
      <w:r>
        <w:t>Student or employee logs into the campus network and secure site using both the username and password</w:t>
      </w:r>
      <w:r w:rsidR="00A43332">
        <w:t>.</w:t>
      </w:r>
    </w:p>
    <w:p w14:paraId="1D536FAD" w14:textId="77777777" w:rsidR="00F55DE6" w:rsidRDefault="00F55DE6" w:rsidP="00B71200">
      <w:pPr>
        <w:spacing w:before="120" w:after="120" w:line="240" w:lineRule="auto"/>
        <w:ind w:left="360"/>
      </w:pPr>
      <w:r w:rsidRPr="00B71200">
        <w:rPr>
          <w:rStyle w:val="Heading3Char"/>
        </w:rPr>
        <w:t>Condition 2:</w:t>
      </w:r>
      <w:r>
        <w:t xml:space="preserve">  Student/Employee Login ID and Personal Identification Number (PIN)</w:t>
      </w:r>
    </w:p>
    <w:p w14:paraId="24F010FF" w14:textId="77777777" w:rsidR="00F55DE6" w:rsidRDefault="00F55DE6" w:rsidP="00B71200">
      <w:pPr>
        <w:pStyle w:val="ListParagraph"/>
        <w:numPr>
          <w:ilvl w:val="0"/>
          <w:numId w:val="4"/>
        </w:numPr>
        <w:spacing w:before="120" w:after="120" w:line="240" w:lineRule="auto"/>
        <w:ind w:hanging="360"/>
        <w:contextualSpacing w:val="0"/>
      </w:pPr>
      <w:r>
        <w:t>Institution provides student or employee with a unique PIN</w:t>
      </w:r>
      <w:r w:rsidR="00A43332">
        <w:t>.</w:t>
      </w:r>
    </w:p>
    <w:p w14:paraId="28C8D59D" w14:textId="7DF966DC" w:rsidR="00F55DE6" w:rsidRDefault="00F55DE6" w:rsidP="00B71200">
      <w:pPr>
        <w:pStyle w:val="ListParagraph"/>
        <w:numPr>
          <w:ilvl w:val="0"/>
          <w:numId w:val="4"/>
        </w:numPr>
        <w:spacing w:before="120" w:after="120" w:line="240" w:lineRule="auto"/>
        <w:ind w:hanging="360"/>
        <w:contextualSpacing w:val="0"/>
      </w:pPr>
      <w:r>
        <w:t xml:space="preserve">Student or employee sets </w:t>
      </w:r>
      <w:r w:rsidR="0097662B">
        <w:t>their</w:t>
      </w:r>
      <w:r>
        <w:t xml:space="preserve"> own PIN</w:t>
      </w:r>
      <w:r w:rsidR="00A43332">
        <w:t>.</w:t>
      </w:r>
    </w:p>
    <w:p w14:paraId="639DBB0D" w14:textId="7CAF78BA" w:rsidR="003F7E25" w:rsidRDefault="00F55DE6" w:rsidP="00B71200">
      <w:pPr>
        <w:pStyle w:val="ListParagraph"/>
        <w:numPr>
          <w:ilvl w:val="0"/>
          <w:numId w:val="4"/>
        </w:numPr>
        <w:spacing w:before="120" w:after="120" w:line="240" w:lineRule="auto"/>
        <w:ind w:hanging="360"/>
        <w:contextualSpacing w:val="0"/>
      </w:pPr>
      <w:r>
        <w:t>Student or employee logs int</w:t>
      </w:r>
      <w:r w:rsidR="002D35C5">
        <w:t>o a secure site using both the L</w:t>
      </w:r>
      <w:r>
        <w:t>ogin ID and PIN</w:t>
      </w:r>
      <w:r w:rsidR="00A43332">
        <w:t>.</w:t>
      </w:r>
      <w:r w:rsidR="003F7E25">
        <w:t xml:space="preserve">  </w:t>
      </w:r>
    </w:p>
    <w:p w14:paraId="13E906E0" w14:textId="51257E41" w:rsidR="003F7E25" w:rsidRDefault="003F7E25" w:rsidP="00B71200">
      <w:pPr>
        <w:pStyle w:val="ListParagraph"/>
        <w:spacing w:before="120" w:after="120" w:line="240" w:lineRule="auto"/>
        <w:ind w:left="450" w:hanging="90"/>
        <w:contextualSpacing w:val="0"/>
      </w:pPr>
      <w:r w:rsidRPr="00B71200">
        <w:rPr>
          <w:rStyle w:val="Heading3Char"/>
        </w:rPr>
        <w:t>Condition 3:</w:t>
      </w:r>
      <w:r>
        <w:t xml:space="preserve">  When, in the course of college business, the employee or student lawfully employs a valid E-signature platform, such as DocuSign and Adobe Sign, or a third-party platform meant to convey the signer’s signature digitally.</w:t>
      </w:r>
    </w:p>
    <w:p w14:paraId="106AE485" w14:textId="34D14096" w:rsidR="00F55DE6" w:rsidRDefault="00F55DE6" w:rsidP="00B71200">
      <w:pPr>
        <w:pStyle w:val="ListParagraph"/>
        <w:numPr>
          <w:ilvl w:val="0"/>
          <w:numId w:val="2"/>
        </w:numPr>
        <w:spacing w:before="120" w:after="120" w:line="240" w:lineRule="auto"/>
        <w:ind w:left="360" w:hanging="360"/>
        <w:contextualSpacing w:val="0"/>
      </w:pPr>
      <w:r>
        <w:t xml:space="preserve">Students </w:t>
      </w:r>
      <w:r w:rsidR="0091386A">
        <w:t xml:space="preserve">may </w:t>
      </w:r>
      <w:r>
        <w:t>use electronic signatures to register, check financial aid awards, pay student bills, obtain unofficial transcripts, update contact information, log into campus computers, complete forms, submi</w:t>
      </w:r>
      <w:r w:rsidR="0091386A">
        <w:t>t</w:t>
      </w:r>
      <w:r>
        <w:t xml:space="preserve"> class work, tests, </w:t>
      </w:r>
      <w:r w:rsidR="0091386A">
        <w:t xml:space="preserve">and other College-related transactions. </w:t>
      </w:r>
    </w:p>
    <w:p w14:paraId="6FCD8094" w14:textId="5BB751BE" w:rsidR="00F55DE6" w:rsidRDefault="00F55DE6" w:rsidP="00B71200">
      <w:pPr>
        <w:pStyle w:val="ListParagraph"/>
        <w:numPr>
          <w:ilvl w:val="0"/>
          <w:numId w:val="2"/>
        </w:numPr>
        <w:spacing w:before="120" w:after="120" w:line="240" w:lineRule="auto"/>
        <w:ind w:left="360" w:hanging="360"/>
        <w:contextualSpacing w:val="0"/>
      </w:pPr>
      <w:r>
        <w:t xml:space="preserve">Employees </w:t>
      </w:r>
      <w:r w:rsidR="0091386A">
        <w:t xml:space="preserve">may </w:t>
      </w:r>
      <w:r>
        <w:t>use electronic signatures for submitting grades, viewing personal payroll data, logging into campus computers, accessing protected data through the administrative computing system and custom we</w:t>
      </w:r>
      <w:r w:rsidR="00B71200">
        <w:t>b applications provided by the C</w:t>
      </w:r>
      <w:r>
        <w:t xml:space="preserve">ollege, </w:t>
      </w:r>
      <w:r w:rsidR="0091386A">
        <w:t xml:space="preserve">and completing other College-related transactions. </w:t>
      </w:r>
    </w:p>
    <w:p w14:paraId="39CAABCC" w14:textId="77777777" w:rsidR="00F55DE6" w:rsidRDefault="00F55DE6" w:rsidP="00B71200">
      <w:pPr>
        <w:spacing w:before="120" w:after="120" w:line="240" w:lineRule="auto"/>
      </w:pPr>
      <w:r>
        <w:t>It is the responsibility and obligation of all individuals to keep their passwords and PINs private so others cannot use their credentials.  Once logged in, the student or employee is responsible for any information provided, updated, or removed.  A-B Tech will take steps to ensure both the password and PIN is protected and kept confidential.  Furthermore, users are responsible for logging out of all systems and exercising the necessary precautions when using publicly accessible computers.</w:t>
      </w:r>
    </w:p>
    <w:p w14:paraId="2F2D78AB" w14:textId="77777777" w:rsidR="008B279E" w:rsidRPr="00B71200" w:rsidRDefault="008B279E" w:rsidP="00B71200">
      <w:pPr>
        <w:pStyle w:val="Heading2"/>
        <w:spacing w:before="120" w:after="120" w:line="240" w:lineRule="auto"/>
        <w:rPr>
          <w:rFonts w:cstheme="minorHAnsi"/>
        </w:rPr>
      </w:pPr>
      <w:r w:rsidRPr="00B71200">
        <w:rPr>
          <w:rFonts w:cstheme="minorHAnsi"/>
        </w:rPr>
        <w:lastRenderedPageBreak/>
        <w:t>Definitions:</w:t>
      </w:r>
    </w:p>
    <w:p w14:paraId="7E7AFD80" w14:textId="76BEC426" w:rsidR="00F55DE6" w:rsidRDefault="00F55DE6" w:rsidP="00B71200">
      <w:pPr>
        <w:spacing w:before="120" w:after="120" w:line="240" w:lineRule="auto"/>
      </w:pPr>
      <w:r w:rsidRPr="001858CA">
        <w:t xml:space="preserve">An electronic signature is any electronic process signifying approval to terms, and/or ensuring the integrity of the documents, presented </w:t>
      </w:r>
      <w:r w:rsidRPr="00B71200">
        <w:t xml:space="preserve">in electronic </w:t>
      </w:r>
      <w:r w:rsidR="00152297" w:rsidRPr="00B71200">
        <w:t>format</w:t>
      </w:r>
      <w:r w:rsidR="00152297" w:rsidRPr="001858CA">
        <w:t xml:space="preserve">, including </w:t>
      </w:r>
      <w:r w:rsidR="00152297" w:rsidRPr="00B71200">
        <w:rPr>
          <w:rStyle w:val="CommentReference"/>
          <w:sz w:val="22"/>
          <w:szCs w:val="22"/>
        </w:rPr>
        <w:t xml:space="preserve">an electronic sound, symbol, or process attached to, or logically associated </w:t>
      </w:r>
      <w:r w:rsidR="00B71200" w:rsidRPr="00B71200">
        <w:rPr>
          <w:rStyle w:val="CommentReference"/>
          <w:sz w:val="22"/>
          <w:szCs w:val="22"/>
        </w:rPr>
        <w:t>with,</w:t>
      </w:r>
      <w:r w:rsidR="00152297" w:rsidRPr="00B71200">
        <w:rPr>
          <w:rStyle w:val="CommentReference"/>
          <w:sz w:val="22"/>
          <w:szCs w:val="22"/>
        </w:rPr>
        <w:t xml:space="preserve"> a record and executed or adopted by a person with the intent to sign the record.</w:t>
      </w:r>
    </w:p>
    <w:p w14:paraId="1C2B58F3" w14:textId="3BA818C7" w:rsidR="00F55DE6" w:rsidRDefault="00F55DE6" w:rsidP="00B71200">
      <w:pPr>
        <w:spacing w:before="120" w:after="120" w:line="240" w:lineRule="auto"/>
      </w:pPr>
      <w:r>
        <w:t xml:space="preserve">Pursuant to Board policy, Chapter 400, Section </w:t>
      </w:r>
      <w:r w:rsidR="00E06757">
        <w:t>406,</w:t>
      </w:r>
      <w:r>
        <w:t xml:space="preserve"> this procedure must be followed when using the electronic signature as an </w:t>
      </w:r>
      <w:r w:rsidR="00B71200">
        <w:t>official signature for the C</w:t>
      </w:r>
      <w:r>
        <w:t>ollege.</w:t>
      </w:r>
    </w:p>
    <w:p w14:paraId="65D5DEE9" w14:textId="77777777" w:rsidR="00B71200" w:rsidRDefault="00B71200" w:rsidP="00B71200">
      <w:pPr>
        <w:spacing w:before="120" w:after="120" w:line="240" w:lineRule="auto"/>
      </w:pPr>
    </w:p>
    <w:p w14:paraId="7D324F3B" w14:textId="5CFCC1F2" w:rsidR="00B71200" w:rsidRPr="007F151B" w:rsidRDefault="00B71200" w:rsidP="00B71200">
      <w:pPr>
        <w:spacing w:before="120" w:after="120" w:line="240" w:lineRule="auto"/>
      </w:pPr>
      <w:r w:rsidRPr="008B279E">
        <w:rPr>
          <w:rStyle w:val="Heading2Char"/>
        </w:rPr>
        <w:t>Owner:</w:t>
      </w:r>
      <w:r>
        <w:t xml:space="preserve">  V</w:t>
      </w:r>
      <w:r w:rsidR="002D35C5">
        <w:t xml:space="preserve">ice </w:t>
      </w:r>
      <w:r>
        <w:t>P</w:t>
      </w:r>
      <w:r w:rsidR="002D35C5">
        <w:t>resident</w:t>
      </w:r>
      <w:r w:rsidR="0039170D">
        <w:t xml:space="preserve"> of Operations/CIO</w:t>
      </w:r>
    </w:p>
    <w:p w14:paraId="0BB94567" w14:textId="77777777" w:rsidR="00B71200" w:rsidRDefault="00B71200" w:rsidP="00B71200">
      <w:pPr>
        <w:spacing w:before="120" w:after="120" w:line="240" w:lineRule="auto"/>
      </w:pPr>
    </w:p>
    <w:p w14:paraId="46001DEC" w14:textId="55CE9955" w:rsidR="00B7282C" w:rsidRPr="00B7282C" w:rsidRDefault="00F55DE6" w:rsidP="00B71200">
      <w:pPr>
        <w:spacing w:before="120" w:after="120" w:line="240" w:lineRule="auto"/>
      </w:pPr>
      <w:r w:rsidRPr="008B279E">
        <w:rPr>
          <w:rStyle w:val="Heading2Char"/>
        </w:rPr>
        <w:t>Updated:</w:t>
      </w:r>
      <w:r w:rsidR="00B71200">
        <w:t xml:space="preserve">  April 20, 2020</w:t>
      </w:r>
    </w:p>
    <w:sectPr w:rsidR="00B7282C" w:rsidRPr="00B728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B4CAD" w14:textId="77777777" w:rsidR="008C7404" w:rsidRDefault="008C7404" w:rsidP="004638B8">
      <w:pPr>
        <w:spacing w:after="0" w:line="240" w:lineRule="auto"/>
      </w:pPr>
      <w:r>
        <w:separator/>
      </w:r>
    </w:p>
  </w:endnote>
  <w:endnote w:type="continuationSeparator" w:id="0">
    <w:p w14:paraId="59DE3380" w14:textId="77777777" w:rsidR="008C7404" w:rsidRDefault="008C7404" w:rsidP="0046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3DFD" w14:textId="77777777" w:rsidR="008C7404" w:rsidRDefault="008C7404" w:rsidP="004638B8">
      <w:pPr>
        <w:spacing w:after="0" w:line="240" w:lineRule="auto"/>
        <w:rPr>
          <w:noProof/>
        </w:rPr>
      </w:pPr>
      <w:r>
        <w:rPr>
          <w:noProof/>
        </w:rPr>
        <w:separator/>
      </w:r>
    </w:p>
  </w:footnote>
  <w:footnote w:type="continuationSeparator" w:id="0">
    <w:p w14:paraId="01F1059B" w14:textId="77777777" w:rsidR="008C7404" w:rsidRDefault="008C7404" w:rsidP="00463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DCE"/>
    <w:multiLevelType w:val="hybridMultilevel"/>
    <w:tmpl w:val="0D3A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1728B"/>
    <w:multiLevelType w:val="hybridMultilevel"/>
    <w:tmpl w:val="D37CEB60"/>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36BC"/>
    <w:multiLevelType w:val="hybridMultilevel"/>
    <w:tmpl w:val="1A24331A"/>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90754"/>
    <w:multiLevelType w:val="hybridMultilevel"/>
    <w:tmpl w:val="9B8E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953D7"/>
    <w:multiLevelType w:val="hybridMultilevel"/>
    <w:tmpl w:val="9AAC3412"/>
    <w:lvl w:ilvl="0" w:tplc="AC48C7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442007">
    <w:abstractNumId w:val="0"/>
  </w:num>
  <w:num w:numId="2" w16cid:durableId="2002852358">
    <w:abstractNumId w:val="4"/>
  </w:num>
  <w:num w:numId="3" w16cid:durableId="1223248946">
    <w:abstractNumId w:val="3"/>
  </w:num>
  <w:num w:numId="4" w16cid:durableId="1628775274">
    <w:abstractNumId w:val="1"/>
  </w:num>
  <w:num w:numId="5" w16cid:durableId="1835222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52297"/>
    <w:rsid w:val="001858CA"/>
    <w:rsid w:val="00186E5B"/>
    <w:rsid w:val="001918F7"/>
    <w:rsid w:val="002D35C5"/>
    <w:rsid w:val="00336DAD"/>
    <w:rsid w:val="0039170D"/>
    <w:rsid w:val="003F7E25"/>
    <w:rsid w:val="004638B8"/>
    <w:rsid w:val="00515838"/>
    <w:rsid w:val="005D3E30"/>
    <w:rsid w:val="00623AF6"/>
    <w:rsid w:val="006B0AC8"/>
    <w:rsid w:val="006F1627"/>
    <w:rsid w:val="007662BD"/>
    <w:rsid w:val="007A62AF"/>
    <w:rsid w:val="007B663A"/>
    <w:rsid w:val="007B6691"/>
    <w:rsid w:val="007E62EA"/>
    <w:rsid w:val="007F151B"/>
    <w:rsid w:val="008835CC"/>
    <w:rsid w:val="008B279E"/>
    <w:rsid w:val="008C7404"/>
    <w:rsid w:val="00913515"/>
    <w:rsid w:val="0091386A"/>
    <w:rsid w:val="0097662B"/>
    <w:rsid w:val="009B7513"/>
    <w:rsid w:val="00A007BD"/>
    <w:rsid w:val="00A43332"/>
    <w:rsid w:val="00B71200"/>
    <w:rsid w:val="00B7282C"/>
    <w:rsid w:val="00B83CB7"/>
    <w:rsid w:val="00C004C9"/>
    <w:rsid w:val="00C300AF"/>
    <w:rsid w:val="00CE3C3F"/>
    <w:rsid w:val="00D36D59"/>
    <w:rsid w:val="00DD553E"/>
    <w:rsid w:val="00E06757"/>
    <w:rsid w:val="00E52999"/>
    <w:rsid w:val="00F458D0"/>
    <w:rsid w:val="00F5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BAFD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12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B279E"/>
    <w:pPr>
      <w:ind w:left="720"/>
      <w:contextualSpacing/>
    </w:pPr>
  </w:style>
  <w:style w:type="paragraph" w:styleId="Header">
    <w:name w:val="header"/>
    <w:basedOn w:val="Normal"/>
    <w:link w:val="HeaderChar"/>
    <w:uiPriority w:val="99"/>
    <w:unhideWhenUsed/>
    <w:rsid w:val="0046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8B8"/>
  </w:style>
  <w:style w:type="paragraph" w:styleId="Footer">
    <w:name w:val="footer"/>
    <w:basedOn w:val="Normal"/>
    <w:link w:val="FooterChar"/>
    <w:uiPriority w:val="99"/>
    <w:unhideWhenUsed/>
    <w:rsid w:val="0046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B8"/>
  </w:style>
  <w:style w:type="paragraph" w:styleId="BalloonText">
    <w:name w:val="Balloon Text"/>
    <w:basedOn w:val="Normal"/>
    <w:link w:val="BalloonTextChar"/>
    <w:uiPriority w:val="99"/>
    <w:semiHidden/>
    <w:unhideWhenUsed/>
    <w:rsid w:val="003F7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25"/>
    <w:rPr>
      <w:rFonts w:ascii="Segoe UI" w:hAnsi="Segoe UI" w:cs="Segoe UI"/>
      <w:sz w:val="18"/>
      <w:szCs w:val="18"/>
    </w:rPr>
  </w:style>
  <w:style w:type="character" w:styleId="CommentReference">
    <w:name w:val="annotation reference"/>
    <w:basedOn w:val="DefaultParagraphFont"/>
    <w:uiPriority w:val="99"/>
    <w:semiHidden/>
    <w:unhideWhenUsed/>
    <w:rsid w:val="00152297"/>
    <w:rPr>
      <w:sz w:val="16"/>
      <w:szCs w:val="16"/>
    </w:rPr>
  </w:style>
  <w:style w:type="character" w:customStyle="1" w:styleId="Heading3Char">
    <w:name w:val="Heading 3 Char"/>
    <w:basedOn w:val="DefaultParagraphFont"/>
    <w:link w:val="Heading3"/>
    <w:uiPriority w:val="9"/>
    <w:rsid w:val="00B712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1169</Policy_x0020_Topic>
    <Related_x0020_Forms xmlns="35a135f3-0890-48fe-9b8a-01319c4a237d"/>
    <_dlc_DocId xmlns="bebb4801-54de-4360-b8be-17d68ad98198">5XFVYUFMDQTF-1824054229-918</_dlc_DocId>
    <_dlc_DocIdUrl xmlns="bebb4801-54de-4360-b8be-17d68ad98198">
      <Url>https://policies.abtech.edu/_layouts/15/DocIdRedir.aspx?ID=5XFVYUFMDQTF-1824054229-918</Url>
      <Description>5XFVYUFMDQTF-1824054229-918</Description>
    </_dlc_DocIdUrl>
    <_dlc_DocIdPersistId xmlns="bebb4801-54de-4360-b8be-17d68ad98198">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BA63EA-0DB5-455A-A38F-D2AB6848C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35083-A90A-4EBE-874B-9EC65D0E2F5A}">
  <ds:schemaRefs>
    <ds:schemaRef ds:uri="http://schemas.microsoft.com/sharepoint/v3/contenttype/forms"/>
  </ds:schemaRefs>
</ds:datastoreItem>
</file>

<file path=customXml/itemProps3.xml><?xml version="1.0" encoding="utf-8"?>
<ds:datastoreItem xmlns:ds="http://schemas.openxmlformats.org/officeDocument/2006/customXml" ds:itemID="{4D7537AD-4358-499D-AAC5-ABC18D4A5BAA}">
  <ds:schemaRefs>
    <ds:schemaRef ds:uri="http://schemas.microsoft.com/office/2006/metadata/properties"/>
    <ds:schemaRef ds:uri="35a135f3-0890-48fe-9b8a-01319c4a237d"/>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bebb4801-54de-4360-b8be-17d68ad98198"/>
    <ds:schemaRef ds:uri="http://www.w3.org/XML/1998/namespace"/>
    <ds:schemaRef ds:uri="http://purl.org/dc/terms/"/>
  </ds:schemaRefs>
</ds:datastoreItem>
</file>

<file path=customXml/itemProps4.xml><?xml version="1.0" encoding="utf-8"?>
<ds:datastoreItem xmlns:ds="http://schemas.openxmlformats.org/officeDocument/2006/customXml" ds:itemID="{8402166F-A86F-4D42-907B-C8A8EAB039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AB Tech - Electronic Signature Procedure (00069297).DOCX</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Signature Procedure 6.1.20</dc:title>
  <dc:subject>CS: 00069297.DOCX /Font=8</dc:subject>
  <dc:creator/>
  <cp:keywords/>
  <dc:description/>
  <cp:lastModifiedBy/>
  <cp:revision>1</cp:revision>
  <dcterms:created xsi:type="dcterms:W3CDTF">2020-06-02T19:01:00Z</dcterms:created>
  <dcterms:modified xsi:type="dcterms:W3CDTF">2025-02-19T21:28:00Z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816e7608-e48a-41d8-a730-5fb1f0d1b68b</vt:lpwstr>
  </property>
  <property fmtid="{D5CDD505-2E9C-101B-9397-08002B2CF9AE}" pid="4" name="Order">
    <vt:r8>91800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